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9D592A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January 9, 2018 PTO Board Meeting Minutes</w:t>
            </w:r>
          </w:p>
          <w:p w:rsidR="009D592A" w:rsidRDefault="009D592A">
            <w:pPr>
              <w:spacing w:line="240" w:lineRule="auto"/>
              <w:rPr>
                <w:rFonts w:eastAsia="Times New Roman" w:cs="Times New Roman"/>
                <w:color w:val="FFFFFF" w:themeColor="background1"/>
                <w:szCs w:val="24"/>
              </w:rPr>
            </w:pP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St. Bernadette PTO Board Meeting</w:t>
            </w:r>
          </w:p>
          <w:p w:rsidR="009D592A" w:rsidRDefault="009D592A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C31560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Date, Time, and Location: </w:t>
      </w:r>
      <w:r>
        <w:rPr>
          <w:rFonts w:eastAsia="Times New Roman" w:cs="Times New Roman"/>
          <w:color w:val="000000"/>
          <w:szCs w:val="24"/>
        </w:rPr>
        <w:t> January 9, 2018, 7:30pm E</w:t>
      </w:r>
      <w:r>
        <w:rPr>
          <w:rFonts w:eastAsia="Times New Roman" w:cs="Times New Roman"/>
          <w:color w:val="000000"/>
          <w:szCs w:val="24"/>
        </w:rPr>
        <w:t>S</w:t>
      </w:r>
      <w:r>
        <w:rPr>
          <w:rFonts w:eastAsia="Times New Roman" w:cs="Times New Roman"/>
          <w:color w:val="000000"/>
          <w:szCs w:val="24"/>
        </w:rPr>
        <w:t xml:space="preserve">T, St. Bernadette School </w:t>
      </w:r>
    </w:p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C31560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Meeting began at 7:30pm </w:t>
      </w:r>
      <w:r>
        <w:rPr>
          <w:rFonts w:eastAsia="Times New Roman" w:cs="Times New Roman"/>
          <w:color w:val="000000"/>
          <w:szCs w:val="24"/>
        </w:rPr>
        <w:t>E</w:t>
      </w:r>
      <w:r>
        <w:rPr>
          <w:rFonts w:eastAsia="Times New Roman" w:cs="Times New Roman"/>
          <w:color w:val="000000"/>
          <w:szCs w:val="24"/>
        </w:rPr>
        <w:t>S</w:t>
      </w:r>
      <w:r>
        <w:rPr>
          <w:rFonts w:eastAsia="Times New Roman" w:cs="Times New Roman"/>
          <w:color w:val="000000"/>
          <w:szCs w:val="24"/>
        </w:rPr>
        <w:t>T.  </w:t>
      </w:r>
    </w:p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C31560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In attendance: Jackson, Kathy, Thai, Jason, Frances, Vanessa, Jennifer, Mary, Brad, Gina, and Mrs. Dalmut.</w:t>
      </w:r>
    </w:p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C31560">
      <w:pPr>
        <w:pStyle w:val="ListParagraph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Opening Prayer (Mrs. Dalmut)</w:t>
      </w:r>
    </w:p>
    <w:p w:rsidR="009D592A" w:rsidRDefault="009D592A">
      <w:pPr>
        <w:pStyle w:val="ListParagraph"/>
        <w:spacing w:line="240" w:lineRule="auto"/>
        <w:ind w:left="360"/>
        <w:rPr>
          <w:rFonts w:eastAsia="Times New Roman" w:cs="Times New Roman"/>
          <w:szCs w:val="24"/>
        </w:rPr>
      </w:pPr>
    </w:p>
    <w:p w:rsidR="009D592A" w:rsidRDefault="00C31560">
      <w:pPr>
        <w:pStyle w:val="ListParagraph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President’s Report (Jackson)</w:t>
      </w:r>
    </w:p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C31560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t xml:space="preserve">Jackson provided a wrap up of the very successful chocolate sales fundraiser.  </w:t>
      </w:r>
    </w:p>
    <w:p w:rsidR="009D592A" w:rsidRDefault="00C31560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t>Jackson also discussed the agenda of the 2</w:t>
      </w:r>
      <w:r>
        <w:rPr>
          <w:vertAlign w:val="superscript"/>
        </w:rPr>
        <w:t>nd</w:t>
      </w:r>
      <w:r>
        <w:t xml:space="preserve"> PTO General Membership meeting which takes place on January 17, 2018, and the idea of possibly having a guest speaker.  </w:t>
      </w:r>
    </w:p>
    <w:p w:rsidR="009D592A" w:rsidRDefault="00C31560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t>Jackson further discussed the upcoming St. Bernadette School open houses on January 28 an</w:t>
      </w:r>
      <w:r>
        <w:t xml:space="preserve">d January 31 and the PTO’s involvement.  </w:t>
      </w:r>
    </w:p>
    <w:p w:rsidR="009D592A" w:rsidRDefault="00C31560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t xml:space="preserve">Lastly, Jackson initiated a conversation on some spring spirit/sport wear.  A number of possible items were discussed.  </w:t>
      </w:r>
    </w:p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C31560">
      <w:pPr>
        <w:pStyle w:val="ListParagraph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Treasurer’s Report (Thai)</w:t>
      </w:r>
    </w:p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C31560">
      <w:pPr>
        <w:pStyle w:val="ListParagraph"/>
        <w:numPr>
          <w:ilvl w:val="0"/>
          <w:numId w:val="31"/>
        </w:numPr>
        <w:spacing w:line="240" w:lineRule="auto"/>
        <w:rPr>
          <w:rFonts w:eastAsia="Times New Roman" w:cs="Times New Roman"/>
          <w:szCs w:val="24"/>
        </w:rPr>
      </w:pPr>
      <w:r>
        <w:t xml:space="preserve">Thai provided a copy of the budget to everybody in attendance as </w:t>
      </w:r>
      <w:r>
        <w:t xml:space="preserve">well as an update.  He was happy to report that the PTO is in good financial shape as we begin the New Year.  </w:t>
      </w:r>
    </w:p>
    <w:p w:rsidR="009D592A" w:rsidRDefault="009D592A">
      <w:pPr>
        <w:pStyle w:val="NormalWeb"/>
        <w:spacing w:before="0" w:beforeAutospacing="0" w:after="0" w:afterAutospacing="0"/>
      </w:pPr>
    </w:p>
    <w:p w:rsidR="009D592A" w:rsidRDefault="00C31560">
      <w:pPr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Ways &amp; Means Report (Jackie – Jackson gave this report in Jackie’s absence) </w:t>
      </w:r>
    </w:p>
    <w:p w:rsidR="009D592A" w:rsidRDefault="009D592A">
      <w:pPr>
        <w:pStyle w:val="NormalWeb"/>
        <w:spacing w:before="0" w:beforeAutospacing="0" w:after="0" w:afterAutospacing="0"/>
      </w:pPr>
    </w:p>
    <w:p w:rsidR="009D592A" w:rsidRDefault="00C31560">
      <w:pPr>
        <w:pStyle w:val="NormalWeb"/>
        <w:numPr>
          <w:ilvl w:val="0"/>
          <w:numId w:val="31"/>
        </w:numPr>
        <w:spacing w:before="0" w:beforeAutospacing="0" w:after="0" w:afterAutospacing="0"/>
      </w:pPr>
      <w:r>
        <w:t xml:space="preserve">Jackson discussed Barnes </w:t>
      </w:r>
      <w:r>
        <w:t xml:space="preserve">&amp; </w:t>
      </w:r>
      <w:r>
        <w:t>Noble night</w:t>
      </w:r>
      <w:r>
        <w:t>,</w:t>
      </w:r>
      <w:r>
        <w:t xml:space="preserve"> which takes place on January 31 from 6:00PM to 9:00PM.  The final pieces are being put in place for this event.  </w:t>
      </w:r>
    </w:p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C31560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Grade Representatives Report (Frances, Vanessa, Jennifer)  </w:t>
      </w:r>
    </w:p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C31560">
      <w:pPr>
        <w:pStyle w:val="ListParagraph"/>
        <w:numPr>
          <w:ilvl w:val="0"/>
          <w:numId w:val="31"/>
        </w:numPr>
        <w:spacing w:line="240" w:lineRule="auto"/>
        <w:rPr>
          <w:rFonts w:eastAsia="Times New Roman" w:cs="Times New Roman"/>
          <w:szCs w:val="24"/>
        </w:rPr>
      </w:pPr>
      <w:r>
        <w:t xml:space="preserve">The Grade Reps. discussed the logistics of the upcoming Family School Dance which takes place on February 2 from 6:30PM to 8:30PM.  </w:t>
      </w:r>
      <w:r>
        <w:t xml:space="preserve">The theme will be an 80s and 90s Throwback.  </w:t>
      </w:r>
      <w:r>
        <w:t>Numerous items were talked about such as: concessions, contests, activities, DJ</w:t>
      </w:r>
      <w:r>
        <w:t xml:space="preserve">, etc.  </w:t>
      </w:r>
    </w:p>
    <w:p w:rsidR="009D592A" w:rsidRDefault="00C31560">
      <w:pPr>
        <w:pStyle w:val="ListParagraph"/>
        <w:numPr>
          <w:ilvl w:val="0"/>
          <w:numId w:val="31"/>
        </w:numPr>
        <w:spacing w:line="240" w:lineRule="auto"/>
        <w:rPr>
          <w:rFonts w:eastAsia="Times New Roman" w:cs="Times New Roman"/>
          <w:szCs w:val="24"/>
        </w:rPr>
      </w:pPr>
      <w:r>
        <w:t xml:space="preserve">The next teacher appreciation lunch was also discussed.  Conversations with the involved room parents have taken place.  The lunch is scheduled for February 1.  </w:t>
      </w:r>
    </w:p>
    <w:p w:rsidR="009D592A" w:rsidRDefault="009D592A">
      <w:pPr>
        <w:pStyle w:val="NormalWeb"/>
        <w:spacing w:before="0" w:beforeAutospacing="0" w:after="0" w:afterAutospacing="0"/>
        <w:ind w:left="360"/>
        <w:rPr>
          <w:rFonts w:eastAsia="Times New Roman"/>
        </w:rPr>
      </w:pPr>
    </w:p>
    <w:p w:rsidR="009D592A" w:rsidRDefault="00C31560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lastRenderedPageBreak/>
        <w:t>Principal’s Report (Mrs. Dalmut)</w:t>
      </w:r>
    </w:p>
    <w:p w:rsidR="009D592A" w:rsidRDefault="009D592A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9D592A" w:rsidRDefault="00C31560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t>Mrs. Dalmut provided an update on a number of iss</w:t>
      </w:r>
      <w:r>
        <w:t xml:space="preserve">ues/programs/items that have come before her and the school.  The issues/programs/items she addressed and reported on are as follows: </w:t>
      </w:r>
    </w:p>
    <w:p w:rsidR="009D592A" w:rsidRDefault="009D592A">
      <w:pPr>
        <w:pStyle w:val="NormalWeb"/>
        <w:spacing w:before="0" w:beforeAutospacing="0" w:after="0" w:afterAutospacing="0"/>
      </w:pPr>
    </w:p>
    <w:p w:rsidR="009D592A" w:rsidRDefault="00C31560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 xml:space="preserve">School </w:t>
      </w:r>
      <w:r>
        <w:t>A</w:t>
      </w:r>
      <w:r>
        <w:t>uction – moving along very nicely and she and Father Don are excited about it and look forward to everybody bei</w:t>
      </w:r>
      <w:r>
        <w:t xml:space="preserve">ng involved in some way, shape or form.  The flyer has been printed and the promotion of the </w:t>
      </w:r>
      <w:r>
        <w:t>A</w:t>
      </w:r>
      <w:r>
        <w:t xml:space="preserve">uction is underway. </w:t>
      </w:r>
    </w:p>
    <w:p w:rsidR="009D592A" w:rsidRDefault="00C31560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 xml:space="preserve">Upcoming </w:t>
      </w:r>
      <w:r>
        <w:t>C</w:t>
      </w:r>
      <w:r>
        <w:t xml:space="preserve">atholic </w:t>
      </w:r>
      <w:r>
        <w:t>S</w:t>
      </w:r>
      <w:r>
        <w:t xml:space="preserve">chools </w:t>
      </w:r>
      <w:r>
        <w:t>W</w:t>
      </w:r>
      <w:r>
        <w:t xml:space="preserve">eek and the schedule. </w:t>
      </w:r>
    </w:p>
    <w:p w:rsidR="009D592A" w:rsidRDefault="00C31560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 xml:space="preserve">School registration, which begins next week.  </w:t>
      </w:r>
    </w:p>
    <w:p w:rsidR="009D592A" w:rsidRDefault="00C31560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>Details of the future Chromebook program</w:t>
      </w:r>
      <w:r>
        <w:t xml:space="preserve">. </w:t>
      </w:r>
    </w:p>
    <w:p w:rsidR="009D592A" w:rsidRDefault="00C31560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 xml:space="preserve">School technology – current needs and future needs.  </w:t>
      </w:r>
    </w:p>
    <w:p w:rsidR="009D592A" w:rsidRDefault="00C31560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 xml:space="preserve">Middle school information night.  </w:t>
      </w:r>
    </w:p>
    <w:p w:rsidR="009D592A" w:rsidRDefault="009D592A">
      <w:pPr>
        <w:pStyle w:val="NormalWeb"/>
        <w:spacing w:before="0" w:beforeAutospacing="0" w:after="0" w:afterAutospacing="0"/>
      </w:pPr>
    </w:p>
    <w:p w:rsidR="009D592A" w:rsidRDefault="00C31560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General Discussion (Jackson/PTO Board)</w:t>
      </w:r>
    </w:p>
    <w:p w:rsidR="009D592A" w:rsidRDefault="009D592A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9D592A" w:rsidRDefault="00C31560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t xml:space="preserve">Jackson initiated a conversation about how best to use some of the unmarked funds that the PTO has raised throughout the year.  Many ideas were discussed such as, but not limited to: school </w:t>
      </w:r>
      <w:r>
        <w:t xml:space="preserve">iPads and charging cart, </w:t>
      </w:r>
      <w:r>
        <w:t>sound canceling</w:t>
      </w:r>
      <w:r>
        <w:t xml:space="preserve"> headphones for computer classes, new Xerox machine, water fountain bottle filtration system, etc.  </w:t>
      </w:r>
    </w:p>
    <w:p w:rsidR="009D592A" w:rsidRDefault="009D592A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9D592A" w:rsidRDefault="00C31560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Miscellaneous (Jackson/PTO Board)</w:t>
      </w:r>
    </w:p>
    <w:p w:rsidR="009D592A" w:rsidRDefault="009D592A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9D592A" w:rsidRPr="00C31560" w:rsidRDefault="00C31560">
      <w:pPr>
        <w:pStyle w:val="ListParagraph"/>
        <w:numPr>
          <w:ilvl w:val="0"/>
          <w:numId w:val="30"/>
        </w:num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A brief discussion took place about the PTO assisting with the Lenten soup on March 16 from 6:30PM to 7:30PM. 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C31560">
        <w:rPr>
          <w:rFonts w:eastAsia="Times New Roman" w:cs="Times New Roman"/>
          <w:color w:val="000000"/>
          <w:szCs w:val="24"/>
        </w:rPr>
        <w:t xml:space="preserve">The </w:t>
      </w:r>
      <w:r>
        <w:rPr>
          <w:rFonts w:eastAsia="Times New Roman" w:cs="Times New Roman"/>
          <w:color w:val="000000"/>
          <w:szCs w:val="24"/>
        </w:rPr>
        <w:t>Lent</w:t>
      </w:r>
      <w:r>
        <w:rPr>
          <w:rFonts w:eastAsia="Times New Roman" w:cs="Times New Roman"/>
          <w:color w:val="000000"/>
          <w:szCs w:val="24"/>
        </w:rPr>
        <w:t xml:space="preserve">en soup suppers are coordinated by the </w:t>
      </w:r>
      <w:r w:rsidRPr="00C31560">
        <w:rPr>
          <w:rFonts w:eastAsia="Times New Roman" w:cs="Times New Roman"/>
          <w:color w:val="000000"/>
          <w:szCs w:val="24"/>
        </w:rPr>
        <w:t>Knights of Columbus</w:t>
      </w:r>
      <w:r>
        <w:rPr>
          <w:rFonts w:eastAsia="Times New Roman" w:cs="Times New Roman"/>
          <w:color w:val="000000"/>
          <w:szCs w:val="24"/>
        </w:rPr>
        <w:t xml:space="preserve">, and are </w:t>
      </w:r>
      <w:r w:rsidRPr="00C31560">
        <w:rPr>
          <w:rFonts w:eastAsia="Times New Roman" w:cs="Times New Roman"/>
          <w:color w:val="000000"/>
          <w:szCs w:val="24"/>
        </w:rPr>
        <w:t>served between 6:30</w:t>
      </w:r>
      <w:r>
        <w:rPr>
          <w:rFonts w:eastAsia="Times New Roman" w:cs="Times New Roman"/>
          <w:color w:val="000000"/>
          <w:szCs w:val="24"/>
        </w:rPr>
        <w:t>PM</w:t>
      </w:r>
      <w:r w:rsidRPr="00C31560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–</w:t>
      </w:r>
      <w:r w:rsidRPr="00C31560">
        <w:rPr>
          <w:rFonts w:eastAsia="Times New Roman" w:cs="Times New Roman"/>
          <w:color w:val="000000"/>
          <w:szCs w:val="24"/>
        </w:rPr>
        <w:t xml:space="preserve"> 7:30</w:t>
      </w:r>
      <w:r>
        <w:rPr>
          <w:rFonts w:eastAsia="Times New Roman" w:cs="Times New Roman"/>
          <w:color w:val="000000"/>
          <w:szCs w:val="24"/>
        </w:rPr>
        <w:t xml:space="preserve">PM </w:t>
      </w:r>
      <w:r w:rsidRPr="00C31560">
        <w:rPr>
          <w:rFonts w:eastAsia="Times New Roman" w:cs="Times New Roman"/>
          <w:color w:val="000000"/>
          <w:szCs w:val="24"/>
        </w:rPr>
        <w:t>prior to Stations of the Cross on Fridays during Lent</w:t>
      </w:r>
      <w:r>
        <w:rPr>
          <w:rFonts w:eastAsia="Times New Roman" w:cs="Times New Roman"/>
          <w:color w:val="000000"/>
          <w:szCs w:val="24"/>
        </w:rPr>
        <w:t xml:space="preserve"> in the school cafeteria</w:t>
      </w:r>
      <w:r w:rsidRPr="00C31560">
        <w:rPr>
          <w:rFonts w:eastAsia="Times New Roman" w:cs="Times New Roman"/>
          <w:color w:val="000000"/>
          <w:szCs w:val="24"/>
        </w:rPr>
        <w:t xml:space="preserve">.  </w:t>
      </w:r>
    </w:p>
    <w:p w:rsidR="009D592A" w:rsidRDefault="009D592A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9D592A" w:rsidRDefault="00C31560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Closing Prayer (Jackson)</w:t>
      </w:r>
    </w:p>
    <w:p w:rsidR="009D592A" w:rsidRDefault="009D592A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9D592A" w:rsidRDefault="00C31560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Meeting concluded at 8:25pm EDT. </w:t>
      </w:r>
    </w:p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C31560">
      <w:pPr>
        <w:spacing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*****</w:t>
      </w:r>
    </w:p>
    <w:p w:rsidR="009D592A" w:rsidRDefault="009D592A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9D592A" w:rsidRDefault="009D592A">
      <w:pPr>
        <w:spacing w:after="240" w:line="240" w:lineRule="auto"/>
        <w:rPr>
          <w:rFonts w:eastAsia="Times New Roman" w:cs="Times New Roman"/>
          <w:szCs w:val="24"/>
        </w:rPr>
      </w:pPr>
    </w:p>
    <w:p w:rsidR="009D592A" w:rsidRDefault="009D592A">
      <w:pPr>
        <w:spacing w:after="240" w:line="240" w:lineRule="auto"/>
        <w:rPr>
          <w:rFonts w:eastAsia="Times New Roman" w:cs="Times New Roman"/>
          <w:szCs w:val="24"/>
        </w:rPr>
      </w:pPr>
    </w:p>
    <w:p w:rsidR="009D592A" w:rsidRDefault="009D592A">
      <w:pPr>
        <w:spacing w:after="240" w:line="240" w:lineRule="auto"/>
        <w:rPr>
          <w:rFonts w:eastAsia="Times New Roman" w:cs="Times New Roman"/>
          <w:szCs w:val="24"/>
        </w:rPr>
      </w:pPr>
    </w:p>
    <w:p w:rsidR="009D592A" w:rsidRDefault="009D592A">
      <w:pPr>
        <w:spacing w:after="240" w:line="240" w:lineRule="auto"/>
        <w:rPr>
          <w:rFonts w:eastAsia="Times New Roman" w:cs="Times New Roman"/>
          <w:szCs w:val="24"/>
        </w:rPr>
      </w:pPr>
    </w:p>
    <w:p w:rsidR="009D592A" w:rsidRDefault="009D592A">
      <w:pPr>
        <w:spacing w:after="240" w:line="240" w:lineRule="auto"/>
        <w:rPr>
          <w:rFonts w:eastAsia="Times New Roman" w:cs="Times New Roman"/>
          <w:szCs w:val="24"/>
        </w:rPr>
      </w:pPr>
    </w:p>
    <w:p w:rsidR="009D592A" w:rsidRDefault="009D592A">
      <w:pPr>
        <w:spacing w:after="24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884"/>
        <w:gridCol w:w="1864"/>
        <w:gridCol w:w="3347"/>
      </w:tblGrid>
      <w:tr w:rsidR="009D592A"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tabs>
                <w:tab w:val="left" w:pos="6896"/>
              </w:tabs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4"/>
              </w:rPr>
              <w:t xml:space="preserve">St. Bernadette PTO Operating Committee Meeting Attendees 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Present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Jackson D. Toof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Vice 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Kathleen Mueller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Secretary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Jason Ouimet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Treasurer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Thai Nguyen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Ways &amp; Means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Jackie Evans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(K-2)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Frances Moore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(3-5)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Vanessa Spendley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Jennifer Senzano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Cultural Arts Coordinator</w:t>
            </w:r>
          </w:p>
          <w:p w:rsidR="009D592A" w:rsidRDefault="009D592A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Gina Soriano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Volunteer </w:t>
            </w:r>
            <w:r>
              <w:rPr>
                <w:rFonts w:eastAsia="Times New Roman" w:cs="Times New Roman"/>
                <w:color w:val="000000"/>
                <w:sz w:val="22"/>
              </w:rPr>
              <w:t>Coordinator</w:t>
            </w:r>
          </w:p>
          <w:p w:rsidR="009D592A" w:rsidRDefault="009D592A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Lorena Holliday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Faculty Representative</w:t>
            </w:r>
          </w:p>
          <w:p w:rsidR="009D592A" w:rsidRDefault="009D592A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Mary Sinnott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Charter Chair</w:t>
            </w:r>
          </w:p>
          <w:p w:rsidR="009D592A" w:rsidRDefault="009D592A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Bradley Buswell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Pastor*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Fr. Don Rooney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9D5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Principal*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Barbara Dalmut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592A" w:rsidRDefault="00C3156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</w:tbl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C31560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 w:val="22"/>
        </w:rPr>
        <w:t>EC = Executive Committee; OC = Operating Committee</w:t>
      </w:r>
    </w:p>
    <w:p w:rsidR="009D592A" w:rsidRDefault="009D592A">
      <w:pPr>
        <w:spacing w:line="240" w:lineRule="auto"/>
        <w:rPr>
          <w:rFonts w:eastAsia="Times New Roman" w:cs="Times New Roman"/>
          <w:szCs w:val="24"/>
        </w:rPr>
      </w:pPr>
    </w:p>
    <w:p w:rsidR="009D592A" w:rsidRDefault="00C31560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 w:val="22"/>
        </w:rPr>
        <w:t xml:space="preserve">*The Pastor and Principal are </w:t>
      </w:r>
      <w:r>
        <w:rPr>
          <w:rFonts w:eastAsia="Times New Roman" w:cs="Times New Roman"/>
          <w:i/>
          <w:iCs/>
          <w:color w:val="000000"/>
          <w:sz w:val="22"/>
        </w:rPr>
        <w:t xml:space="preserve">ex officio </w:t>
      </w:r>
      <w:r>
        <w:rPr>
          <w:rFonts w:eastAsia="Times New Roman" w:cs="Times New Roman"/>
          <w:color w:val="000000"/>
          <w:sz w:val="22"/>
        </w:rPr>
        <w:t>members of the EC.  The Pastor, Principal, and Charter Chair are non-voting advisors to the OC.</w:t>
      </w:r>
    </w:p>
    <w:p w:rsidR="009D592A" w:rsidRDefault="009D592A">
      <w:pPr>
        <w:rPr>
          <w:rFonts w:cs="Times New Roman"/>
        </w:rPr>
      </w:pPr>
    </w:p>
    <w:p w:rsidR="009D592A" w:rsidRDefault="009D592A">
      <w:pPr>
        <w:rPr>
          <w:rFonts w:cs="Times New Roman"/>
        </w:rPr>
      </w:pPr>
    </w:p>
    <w:sectPr w:rsidR="009D5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2A" w:rsidRDefault="00C31560">
      <w:pPr>
        <w:spacing w:line="240" w:lineRule="auto"/>
      </w:pPr>
      <w:r>
        <w:separator/>
      </w:r>
    </w:p>
  </w:endnote>
  <w:endnote w:type="continuationSeparator" w:id="0">
    <w:p w:rsidR="009D592A" w:rsidRDefault="00C3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2A" w:rsidRDefault="009D5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16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92A" w:rsidRDefault="00C31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92A" w:rsidRDefault="009D5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2A" w:rsidRDefault="009D5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2A" w:rsidRDefault="00C31560">
      <w:pPr>
        <w:spacing w:line="240" w:lineRule="auto"/>
      </w:pPr>
      <w:r>
        <w:separator/>
      </w:r>
    </w:p>
  </w:footnote>
  <w:footnote w:type="continuationSeparator" w:id="0">
    <w:p w:rsidR="009D592A" w:rsidRDefault="00C31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2A" w:rsidRDefault="009D5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2A" w:rsidRDefault="00C31560">
    <w:pPr>
      <w:pStyle w:val="Header"/>
      <w:jc w:val="center"/>
    </w:pPr>
    <w:r>
      <w:rPr>
        <w:rFonts w:ascii="Palatino Linotype" w:hAnsi="Palatino Linotype" w:cs="Times New Roman"/>
        <w:i/>
        <w:i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327660</wp:posOffset>
          </wp:positionV>
          <wp:extent cx="758952" cy="740664"/>
          <wp:effectExtent l="0" t="0" r="3175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2A" w:rsidRDefault="009D5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D5B"/>
    <w:multiLevelType w:val="hybridMultilevel"/>
    <w:tmpl w:val="1848CDD2"/>
    <w:lvl w:ilvl="0" w:tplc="790E765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5EE4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C7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63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ED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A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C9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20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E7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7289A"/>
    <w:multiLevelType w:val="hybridMultilevel"/>
    <w:tmpl w:val="DA50B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16EAB"/>
    <w:multiLevelType w:val="hybridMultilevel"/>
    <w:tmpl w:val="AED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32BC"/>
    <w:multiLevelType w:val="multilevel"/>
    <w:tmpl w:val="36B0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227E0"/>
    <w:multiLevelType w:val="hybridMultilevel"/>
    <w:tmpl w:val="FD60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5B31"/>
    <w:multiLevelType w:val="hybridMultilevel"/>
    <w:tmpl w:val="78FCD7D2"/>
    <w:lvl w:ilvl="0" w:tplc="3DD0A5D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A8F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08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22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48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4E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62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E0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08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96C8C"/>
    <w:multiLevelType w:val="hybridMultilevel"/>
    <w:tmpl w:val="AD948F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F21AD"/>
    <w:multiLevelType w:val="hybridMultilevel"/>
    <w:tmpl w:val="A07AD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830580"/>
    <w:multiLevelType w:val="hybridMultilevel"/>
    <w:tmpl w:val="089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9E2"/>
    <w:multiLevelType w:val="multilevel"/>
    <w:tmpl w:val="BEB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3478C"/>
    <w:multiLevelType w:val="hybridMultilevel"/>
    <w:tmpl w:val="E1D4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30D2"/>
    <w:multiLevelType w:val="multilevel"/>
    <w:tmpl w:val="471C7B8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7537B"/>
    <w:multiLevelType w:val="hybridMultilevel"/>
    <w:tmpl w:val="0ED09A80"/>
    <w:lvl w:ilvl="0" w:tplc="CFF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C85"/>
    <w:multiLevelType w:val="hybridMultilevel"/>
    <w:tmpl w:val="24F635A4"/>
    <w:lvl w:ilvl="0" w:tplc="36DC121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D4B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6D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27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C7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29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E3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0A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84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220A0"/>
    <w:multiLevelType w:val="hybridMultilevel"/>
    <w:tmpl w:val="A8125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4A65C2"/>
    <w:multiLevelType w:val="multilevel"/>
    <w:tmpl w:val="33C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E75CF"/>
    <w:multiLevelType w:val="multilevel"/>
    <w:tmpl w:val="D19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F758C"/>
    <w:multiLevelType w:val="multilevel"/>
    <w:tmpl w:val="BD5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E80CC6"/>
    <w:multiLevelType w:val="hybridMultilevel"/>
    <w:tmpl w:val="7F8A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6269D5"/>
    <w:multiLevelType w:val="hybridMultilevel"/>
    <w:tmpl w:val="0588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3725"/>
    <w:multiLevelType w:val="hybridMultilevel"/>
    <w:tmpl w:val="DA26A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21BF9"/>
    <w:multiLevelType w:val="multilevel"/>
    <w:tmpl w:val="87DC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633ED5"/>
    <w:multiLevelType w:val="hybridMultilevel"/>
    <w:tmpl w:val="4D065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C2169E"/>
    <w:multiLevelType w:val="hybridMultilevel"/>
    <w:tmpl w:val="C51C3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F5679"/>
    <w:multiLevelType w:val="hybridMultilevel"/>
    <w:tmpl w:val="75A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D5E76"/>
    <w:multiLevelType w:val="multilevel"/>
    <w:tmpl w:val="589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297210"/>
    <w:multiLevelType w:val="multilevel"/>
    <w:tmpl w:val="5FF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4A4F03"/>
    <w:multiLevelType w:val="multilevel"/>
    <w:tmpl w:val="C1B4A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90408"/>
    <w:multiLevelType w:val="hybridMultilevel"/>
    <w:tmpl w:val="B088D9FC"/>
    <w:lvl w:ilvl="0" w:tplc="9C363F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F6216"/>
    <w:multiLevelType w:val="hybridMultilevel"/>
    <w:tmpl w:val="493CF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477963"/>
    <w:multiLevelType w:val="hybridMultilevel"/>
    <w:tmpl w:val="D420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51768"/>
    <w:multiLevelType w:val="hybridMultilevel"/>
    <w:tmpl w:val="4B3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lvl w:ilvl="0">
        <w:numFmt w:val="upperRoman"/>
        <w:lvlText w:val="%1."/>
        <w:lvlJc w:val="right"/>
      </w:lvl>
    </w:lvlOverride>
  </w:num>
  <w:num w:numId="2">
    <w:abstractNumId w:val="26"/>
  </w:num>
  <w:num w:numId="3">
    <w:abstractNumId w:val="0"/>
  </w:num>
  <w:num w:numId="4">
    <w:abstractNumId w:val="16"/>
  </w:num>
  <w:num w:numId="5">
    <w:abstractNumId w:val="25"/>
  </w:num>
  <w:num w:numId="6">
    <w:abstractNumId w:val="13"/>
  </w:num>
  <w:num w:numId="7">
    <w:abstractNumId w:val="17"/>
  </w:num>
  <w:num w:numId="8">
    <w:abstractNumId w:val="5"/>
  </w:num>
  <w:num w:numId="9">
    <w:abstractNumId w:val="15"/>
  </w:num>
  <w:num w:numId="10">
    <w:abstractNumId w:val="12"/>
  </w:num>
  <w:num w:numId="11">
    <w:abstractNumId w:val="28"/>
  </w:num>
  <w:num w:numId="12">
    <w:abstractNumId w:val="4"/>
  </w:num>
  <w:num w:numId="13">
    <w:abstractNumId w:val="3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9"/>
  </w:num>
  <w:num w:numId="19">
    <w:abstractNumId w:val="18"/>
  </w:num>
  <w:num w:numId="20">
    <w:abstractNumId w:val="24"/>
  </w:num>
  <w:num w:numId="21">
    <w:abstractNumId w:val="7"/>
  </w:num>
  <w:num w:numId="22">
    <w:abstractNumId w:val="22"/>
  </w:num>
  <w:num w:numId="23">
    <w:abstractNumId w:val="1"/>
  </w:num>
  <w:num w:numId="24">
    <w:abstractNumId w:val="6"/>
  </w:num>
  <w:num w:numId="25">
    <w:abstractNumId w:val="8"/>
  </w:num>
  <w:num w:numId="26">
    <w:abstractNumId w:val="14"/>
  </w:num>
  <w:num w:numId="27">
    <w:abstractNumId w:val="20"/>
  </w:num>
  <w:num w:numId="28">
    <w:abstractNumId w:val="29"/>
  </w:num>
  <w:num w:numId="29">
    <w:abstractNumId w:val="23"/>
  </w:num>
  <w:num w:numId="30">
    <w:abstractNumId w:val="2"/>
  </w:num>
  <w:num w:numId="31">
    <w:abstractNumId w:val="1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2A"/>
    <w:rsid w:val="009D592A"/>
    <w:rsid w:val="00C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4B80633-F0EA-44E0-ADDF-20CAB81A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7814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070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DD4B-093E-4BD6-99A7-4329F677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Ouimet, Jason</dc:creator>
  <cp:lastModifiedBy>Ouimet, Jason</cp:lastModifiedBy>
  <cp:revision>2</cp:revision>
  <dcterms:created xsi:type="dcterms:W3CDTF">2018-01-12T15:40:00Z</dcterms:created>
  <dcterms:modified xsi:type="dcterms:W3CDTF">2018-01-12T15:40:00Z</dcterms:modified>
</cp:coreProperties>
</file>